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6101" w14:textId="77777777" w:rsidR="00A61A76" w:rsidRPr="00E62B2F" w:rsidRDefault="00A61A76" w:rsidP="00FC0D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สัญญารับทุนอุดหนุน</w:t>
      </w:r>
      <w:r w:rsidR="006A1735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</w:p>
    <w:p w14:paraId="27F24E4A" w14:textId="77777777" w:rsidR="00A61A76" w:rsidRPr="00E62B2F" w:rsidRDefault="00E3736D" w:rsidP="00FC0DA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มหาวิทยาลัยเทคโนโลยีราชมงคลสุวรรณภ</w:t>
      </w:r>
      <w:r w:rsidR="00F60E84" w:rsidRPr="00E62B2F">
        <w:rPr>
          <w:rFonts w:ascii="TH SarabunPSK" w:hAnsi="TH SarabunPSK" w:cs="TH SarabunPSK"/>
          <w:b/>
          <w:bCs/>
          <w:sz w:val="36"/>
          <w:szCs w:val="36"/>
          <w:cs/>
        </w:rPr>
        <w:t>ู</w:t>
      </w: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มิ</w:t>
      </w:r>
    </w:p>
    <w:p w14:paraId="15B22814" w14:textId="77777777" w:rsidR="00FC0DA0" w:rsidRPr="00E62B2F" w:rsidRDefault="00FC0DA0" w:rsidP="00FC0D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B84DC5" w14:textId="4E63B6ED" w:rsidR="00A61A76" w:rsidRPr="00E62B2F" w:rsidRDefault="00A61A76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สัญญานี้ทำขึ้น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ตั้งอยู่เลขที่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60</w:t>
      </w:r>
      <w:r w:rsidR="00C1717D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หมู่ที่ 3 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ถนนสายเอเชีย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-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นครสวรรค์</w:t>
      </w:r>
      <w:r w:rsidR="00AE74CE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ตำบล</w:t>
      </w:r>
      <w:r w:rsidRPr="00E62B2F">
        <w:rPr>
          <w:rFonts w:ascii="TH SarabunPSK" w:hAnsi="TH SarabunPSK" w:cs="TH SarabunPSK"/>
          <w:sz w:val="32"/>
          <w:szCs w:val="32"/>
          <w:cs/>
        </w:rPr>
        <w:t>หันตรา อำเภอพระนครศรีอยุธยา</w:t>
      </w:r>
      <w:r w:rsidR="00AE74CE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จังหวัดพระนครศรีอยุธยา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.........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71C82">
        <w:rPr>
          <w:rFonts w:ascii="TH SarabunPSK" w:hAnsi="TH SarabunPSK" w:cs="TH SarabunPSK"/>
          <w:sz w:val="32"/>
          <w:szCs w:val="32"/>
          <w:cs/>
        </w:rPr>
        <w:t>พ.ศ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41A31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</w:t>
      </w:r>
      <w:r w:rsidR="001C5665" w:rsidRPr="00871C82">
        <w:rPr>
          <w:rFonts w:ascii="TH SarabunPSK" w:hAnsi="TH SarabunPSK" w:cs="TH SarabunPSK" w:hint="cs"/>
          <w:sz w:val="32"/>
          <w:szCs w:val="32"/>
          <w:cs/>
        </w:rPr>
        <w:t>256</w:t>
      </w:r>
      <w:r w:rsidR="003E05E1">
        <w:rPr>
          <w:rFonts w:ascii="TH SarabunPSK" w:hAnsi="TH SarabunPSK" w:cs="TH SarabunPSK" w:hint="cs"/>
          <w:sz w:val="32"/>
          <w:szCs w:val="32"/>
          <w:cs/>
        </w:rPr>
        <w:t>9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</w:t>
      </w:r>
      <w:r w:rsidR="00C1717D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มหาวิทยาลัยเทคโนโลยีราชมงคลสุวรรณภูมิ </w:t>
      </w:r>
      <w:r w:rsidR="00045A61" w:rsidRPr="00871C82">
        <w:rPr>
          <w:rFonts w:ascii="TH SarabunPSK" w:hAnsi="TH SarabunPSK" w:cs="TH SarabunPSK"/>
          <w:sz w:val="32"/>
          <w:szCs w:val="32"/>
          <w:cs/>
        </w:rPr>
        <w:t xml:space="preserve">                โ</w:t>
      </w:r>
      <w:r w:rsidRPr="00871C82">
        <w:rPr>
          <w:rFonts w:ascii="TH SarabunPSK" w:hAnsi="TH SarabunPSK" w:cs="TH SarabunPSK"/>
          <w:sz w:val="32"/>
          <w:szCs w:val="32"/>
          <w:cs/>
        </w:rPr>
        <w:t>ดย</w:t>
      </w:r>
      <w:r w:rsidR="00C1717D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2D73" w:rsidRPr="00871C82">
        <w:rPr>
          <w:rFonts w:ascii="TH SarabunPSK" w:hAnsi="TH SarabunPSK" w:cs="TH SarabunPSK"/>
          <w:sz w:val="32"/>
          <w:szCs w:val="32"/>
        </w:rPr>
        <w:t>………………</w:t>
      </w:r>
      <w:r w:rsidR="00084762" w:rsidRPr="00871C82">
        <w:rPr>
          <w:rFonts w:ascii="TH SarabunPSK" w:hAnsi="TH SarabunPSK" w:cs="TH SarabunPSK"/>
          <w:sz w:val="32"/>
          <w:szCs w:val="32"/>
        </w:rPr>
        <w:t>……</w:t>
      </w:r>
      <w:r w:rsidR="00315C09">
        <w:rPr>
          <w:rFonts w:ascii="TH SarabunPSK" w:hAnsi="TH SarabunPSK" w:cs="TH SarabunPSK"/>
          <w:sz w:val="32"/>
          <w:szCs w:val="32"/>
        </w:rPr>
        <w:t>………………….</w:t>
      </w:r>
      <w:r w:rsidR="00084762" w:rsidRPr="00871C82">
        <w:rPr>
          <w:rFonts w:ascii="TH SarabunPSK" w:hAnsi="TH SarabunPSK" w:cs="TH SarabunPSK"/>
          <w:sz w:val="32"/>
          <w:szCs w:val="32"/>
        </w:rPr>
        <w:t>…………</w:t>
      </w:r>
      <w:r w:rsidR="005F4462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1C8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15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665" w:rsidRPr="00871C82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5A2D73" w:rsidRPr="00871C82">
        <w:rPr>
          <w:rFonts w:ascii="TH SarabunPSK" w:hAnsi="TH SarabunPSK" w:cs="TH SarabunPSK"/>
          <w:sz w:val="32"/>
          <w:szCs w:val="32"/>
        </w:rPr>
        <w:t>……………</w:t>
      </w:r>
      <w:r w:rsidR="00084762" w:rsidRPr="00871C82">
        <w:rPr>
          <w:rFonts w:ascii="TH SarabunPSK" w:hAnsi="TH SarabunPSK" w:cs="TH SarabunPSK"/>
          <w:sz w:val="32"/>
          <w:szCs w:val="32"/>
        </w:rPr>
        <w:t>……………………</w:t>
      </w:r>
      <w:r w:rsidR="005A2D73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A61" w:rsidRPr="00871C8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2D05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7E0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871C82">
        <w:rPr>
          <w:rFonts w:ascii="TH SarabunPSK" w:hAnsi="TH SarabunPSK" w:cs="TH SarabunPSK"/>
          <w:sz w:val="32"/>
          <w:szCs w:val="32"/>
        </w:rPr>
        <w:t>“</w:t>
      </w:r>
      <w:r w:rsidRPr="00871C8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871C82">
        <w:rPr>
          <w:rFonts w:ascii="TH SarabunPSK" w:hAnsi="TH SarabunPSK" w:cs="TH SarabunPSK"/>
          <w:sz w:val="32"/>
          <w:szCs w:val="32"/>
        </w:rPr>
        <w:t>”</w:t>
      </w:r>
      <w:r w:rsidR="00AE74CE" w:rsidRPr="00871C82">
        <w:rPr>
          <w:rFonts w:ascii="TH SarabunPSK" w:hAnsi="TH SarabunPSK" w:cs="TH SarabunPSK"/>
          <w:sz w:val="32"/>
          <w:szCs w:val="32"/>
        </w:rPr>
        <w:t xml:space="preserve"> </w:t>
      </w:r>
      <w:r w:rsidR="008345A4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1C82">
        <w:rPr>
          <w:rFonts w:ascii="TH SarabunPSK" w:hAnsi="TH SarabunPSK" w:cs="TH SarabunPSK"/>
          <w:sz w:val="32"/>
          <w:szCs w:val="32"/>
          <w:cs/>
        </w:rPr>
        <w:t>ฝ่ายหนึ่งก</w:t>
      </w:r>
      <w:r w:rsidR="00315C09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871C82">
        <w:rPr>
          <w:rFonts w:ascii="TH SarabunPSK" w:hAnsi="TH SarabunPSK" w:cs="TH SarabunPSK"/>
          <w:sz w:val="32"/>
          <w:szCs w:val="32"/>
          <w:cs/>
        </w:rPr>
        <w:t>..</w:t>
      </w:r>
      <w:r w:rsidR="00341A31" w:rsidRPr="00871C82">
        <w:rPr>
          <w:rFonts w:ascii="TH SarabunPSK" w:hAnsi="TH SarabunPSK" w:cs="TH SarabunPSK"/>
          <w:sz w:val="32"/>
          <w:szCs w:val="32"/>
          <w:cs/>
        </w:rPr>
        <w:t>...</w:t>
      </w:r>
      <w:r w:rsidRPr="00871C82">
        <w:rPr>
          <w:rFonts w:ascii="TH SarabunPSK" w:hAnsi="TH SarabunPSK" w:cs="TH SarabunPSK"/>
          <w:sz w:val="32"/>
          <w:szCs w:val="32"/>
          <w:cs/>
        </w:rPr>
        <w:t>..............</w:t>
      </w:r>
      <w:r w:rsidR="005A2D73" w:rsidRPr="00871C82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>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สังกัด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5A2D73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5A2D73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A2D73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5A2D73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มหาวิทยาลัยเทคโนโลยีราชมงคลสุวรรณภูมิ </w:t>
      </w:r>
      <w:r w:rsidRPr="00E62B2F">
        <w:rPr>
          <w:rFonts w:ascii="TH SarabunPSK" w:hAnsi="TH SarabunPSK" w:cs="TH SarabunPSK"/>
          <w:sz w:val="32"/>
          <w:szCs w:val="32"/>
          <w:cs/>
        </w:rPr>
        <w:t>อยู่บ้านเลขที่ ...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Pr="00E62B2F">
        <w:rPr>
          <w:rFonts w:ascii="TH SarabunPSK" w:hAnsi="TH SarabunPSK" w:cs="TH SarabunPSK"/>
          <w:sz w:val="32"/>
          <w:szCs w:val="32"/>
          <w:cs/>
        </w:rPr>
        <w:t>. หมู่ที่...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2A6C4D" w:rsidRPr="00E62B2F">
        <w:rPr>
          <w:rFonts w:ascii="TH SarabunPSK" w:hAnsi="TH SarabunPSK" w:cs="TH SarabunPSK"/>
          <w:sz w:val="32"/>
          <w:szCs w:val="32"/>
          <w:cs/>
        </w:rPr>
        <w:t xml:space="preserve"> ซ</w:t>
      </w:r>
      <w:r w:rsidRPr="00E62B2F">
        <w:rPr>
          <w:rFonts w:ascii="TH SarabunPSK" w:hAnsi="TH SarabunPSK" w:cs="TH SarabunPSK"/>
          <w:sz w:val="32"/>
          <w:szCs w:val="32"/>
          <w:cs/>
        </w:rPr>
        <w:t>อย......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ถนน....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255F35" w:rsidRPr="00E62B2F">
        <w:rPr>
          <w:rFonts w:ascii="TH SarabunPSK" w:hAnsi="TH SarabunPSK" w:cs="TH SarabunPSK"/>
          <w:sz w:val="32"/>
          <w:szCs w:val="32"/>
          <w:cs/>
        </w:rPr>
        <w:t>.....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..................ตำบล.</w:t>
      </w:r>
      <w:r w:rsidR="00FC0DA0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="00FC0DA0" w:rsidRPr="00E62B2F">
        <w:rPr>
          <w:rFonts w:ascii="TH SarabunPSK" w:hAnsi="TH SarabunPSK" w:cs="TH SarabunPSK"/>
          <w:sz w:val="32"/>
          <w:szCs w:val="32"/>
          <w:cs/>
        </w:rPr>
        <w:t>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..อำเภอ............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Pr="00E62B2F">
        <w:rPr>
          <w:rFonts w:ascii="TH SarabunPSK" w:hAnsi="TH SarabunPSK" w:cs="TH SarabunPSK"/>
          <w:sz w:val="32"/>
          <w:szCs w:val="32"/>
          <w:cs/>
        </w:rPr>
        <w:t>.......</w:t>
      </w:r>
      <w:r w:rsidR="002A6C4D" w:rsidRPr="00E62B2F">
        <w:rPr>
          <w:rFonts w:ascii="TH SarabunPSK" w:hAnsi="TH SarabunPSK" w:cs="TH SarabunPSK"/>
          <w:sz w:val="32"/>
          <w:szCs w:val="32"/>
          <w:cs/>
        </w:rPr>
        <w:t>..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</w:rPr>
        <w:t>.....</w:t>
      </w:r>
      <w:r w:rsidR="00112D05" w:rsidRPr="00E62B2F">
        <w:rPr>
          <w:rFonts w:ascii="TH SarabunPSK" w:hAnsi="TH SarabunPSK" w:cs="TH SarabunPSK"/>
          <w:sz w:val="32"/>
          <w:szCs w:val="32"/>
        </w:rPr>
        <w:t>..........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.....</w:t>
      </w:r>
      <w:r w:rsidRPr="00E62B2F">
        <w:rPr>
          <w:rFonts w:ascii="TH SarabunPSK" w:hAnsi="TH SarabunPSK" w:cs="TH SarabunPSK"/>
          <w:sz w:val="32"/>
          <w:szCs w:val="32"/>
          <w:cs/>
        </w:rPr>
        <w:t>จังหวัด..............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255F3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รหัสไปรษณีย์ ..................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</w:rPr>
        <w:t>“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ผู้รับทุน</w:t>
      </w:r>
      <w:r w:rsidRPr="00E62B2F">
        <w:rPr>
          <w:rFonts w:ascii="TH SarabunPSK" w:hAnsi="TH SarabunPSK" w:cs="TH SarabunPSK"/>
          <w:sz w:val="32"/>
          <w:szCs w:val="32"/>
        </w:rPr>
        <w:t>”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80D" w:rsidRPr="00E62B2F">
        <w:rPr>
          <w:rFonts w:ascii="TH SarabunPSK" w:hAnsi="TH SarabunPSK" w:cs="TH SarabunPSK"/>
          <w:sz w:val="32"/>
          <w:szCs w:val="32"/>
          <w:cs/>
        </w:rPr>
        <w:t>อีกฝ่ายหนึ่ง คู่สัญญาได้ตกลงกันดังต่อไปนี้</w:t>
      </w:r>
    </w:p>
    <w:p w14:paraId="2F8C7BD9" w14:textId="180D48B1" w:rsidR="007178D6" w:rsidRPr="00E62B2F" w:rsidRDefault="00A61A76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</w:rPr>
        <w:tab/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>ข้อ 1.</w:t>
      </w:r>
      <w:r w:rsidR="00041AAF" w:rsidRPr="00AE012B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ผู้ให้ทุนตกลงให้ทุนอุดหนุนวิจัยประจำปี </w:t>
      </w:r>
      <w:r w:rsidR="003E05E1">
        <w:rPr>
          <w:rFonts w:ascii="TH SarabunPSK" w:hAnsi="TH SarabunPSK" w:cs="TH SarabunPSK" w:hint="cs"/>
          <w:spacing w:val="-2"/>
          <w:sz w:val="32"/>
          <w:szCs w:val="32"/>
          <w:cs/>
        </w:rPr>
        <w:t>2569</w:t>
      </w:r>
      <w:r w:rsidR="000021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>แก่ผู้รับทุนในโค</w:t>
      </w:r>
      <w:r w:rsidR="00041AAF" w:rsidRPr="00AE012B">
        <w:rPr>
          <w:rFonts w:ascii="TH SarabunPSK" w:hAnsi="TH SarabunPSK" w:cs="TH SarabunPSK"/>
          <w:spacing w:val="-2"/>
          <w:sz w:val="32"/>
          <w:szCs w:val="32"/>
          <w:cs/>
        </w:rPr>
        <w:t>รงการวิจัย</w:t>
      </w:r>
      <w:r w:rsidR="007178D6"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F1140"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7178D6" w:rsidRPr="00AE012B">
        <w:rPr>
          <w:rFonts w:ascii="TH SarabunPSK" w:hAnsi="TH SarabunPSK" w:cs="TH SarabunPSK"/>
          <w:spacing w:val="-2"/>
          <w:sz w:val="32"/>
          <w:szCs w:val="32"/>
          <w:cs/>
        </w:rPr>
        <w:t>ประเภท</w:t>
      </w:r>
      <w:r w:rsidR="003E05E1">
        <w:rPr>
          <w:rFonts w:ascii="TH SarabunPSK" w:hAnsi="TH SarabunPSK" w:cs="TH SarabunPSK" w:hint="cs"/>
          <w:spacing w:val="-2"/>
          <w:sz w:val="32"/>
          <w:szCs w:val="32"/>
          <w:cs/>
        </w:rPr>
        <w:t>เงินกองทุนด้านวิจัยและการบริการทางวิชาการ มหาวิทยาลัยเทคโนโลยีราชมงคลสุวรรณภูมิ</w:t>
      </w:r>
      <w:r w:rsidR="003E0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3E05E1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="009126EE" w:rsidRPr="00E62B2F">
        <w:rPr>
          <w:rFonts w:ascii="TH SarabunPSK" w:hAnsi="TH SarabunPSK" w:cs="TH SarabunPSK"/>
          <w:sz w:val="32"/>
          <w:szCs w:val="32"/>
          <w:cs/>
        </w:rPr>
        <w:t>...............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</w:t>
      </w:r>
      <w:r w:rsidR="007178D6" w:rsidRPr="00E62B2F">
        <w:rPr>
          <w:rFonts w:ascii="TH SarabunPSK" w:hAnsi="TH SarabunPSK" w:cs="TH SarabunPSK"/>
          <w:sz w:val="32"/>
          <w:szCs w:val="32"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</w:rPr>
        <w:t>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เป็นจำนวนเงิน 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.......</w:t>
      </w:r>
      <w:r w:rsidR="005A2D73">
        <w:rPr>
          <w:rFonts w:ascii="TH SarabunPSK" w:hAnsi="TH SarabunPSK" w:cs="TH SarabunPSK" w:hint="cs"/>
          <w:sz w:val="32"/>
          <w:szCs w:val="32"/>
          <w:cs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......บาท 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54180D" w:rsidRPr="00E62B2F">
        <w:rPr>
          <w:rFonts w:ascii="TH SarabunPSK" w:hAnsi="TH SarabunPSK" w:cs="TH SarabunPSK"/>
          <w:sz w:val="32"/>
          <w:szCs w:val="32"/>
          <w:cs/>
        </w:rPr>
        <w:t>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โดยมีระยะเวลาดำเนินการ </w:t>
      </w:r>
      <w:r w:rsidR="005A2D73" w:rsidRPr="003B3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>12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="004C70DE"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4C70D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031155" w:rsidRPr="003B3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85E" w:rsidRPr="003B3586">
        <w:rPr>
          <w:rFonts w:ascii="TH SarabunPSK" w:hAnsi="TH SarabunPSK" w:cs="TH SarabunPSK"/>
          <w:sz w:val="32"/>
          <w:szCs w:val="32"/>
          <w:cs/>
        </w:rPr>
        <w:t>พ.ศ</w:t>
      </w:r>
      <w:r w:rsidR="004C70DE">
        <w:rPr>
          <w:rFonts w:ascii="TH SarabunPSK" w:hAnsi="TH SarabunPSK" w:cs="TH SarabunPSK" w:hint="cs"/>
          <w:sz w:val="32"/>
          <w:szCs w:val="32"/>
          <w:cs/>
        </w:rPr>
        <w:t>.</w:t>
      </w:r>
      <w:r w:rsidR="001C5665" w:rsidRPr="003B3586">
        <w:rPr>
          <w:rFonts w:ascii="TH SarabunPSK" w:hAnsi="TH SarabunPSK" w:cs="TH SarabunPSK" w:hint="cs"/>
          <w:sz w:val="32"/>
          <w:szCs w:val="32"/>
          <w:cs/>
        </w:rPr>
        <w:t>256</w:t>
      </w:r>
      <w:r w:rsidR="003E05E1">
        <w:rPr>
          <w:rFonts w:ascii="TH SarabunPSK" w:hAnsi="TH SarabunPSK" w:cs="TH SarabunPSK" w:hint="cs"/>
          <w:sz w:val="32"/>
          <w:szCs w:val="32"/>
          <w:cs/>
        </w:rPr>
        <w:t>9</w:t>
      </w:r>
      <w:r w:rsidR="004C7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4C70DE">
        <w:rPr>
          <w:rFonts w:ascii="TH SarabunPSK" w:hAnsi="TH SarabunPSK" w:cs="TH SarabunPSK" w:hint="cs"/>
          <w:sz w:val="32"/>
          <w:szCs w:val="32"/>
          <w:cs/>
        </w:rPr>
        <w:t>7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EE3CF1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4C7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>พ.ศ.</w:t>
      </w:r>
      <w:r w:rsidR="004C7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CF1">
        <w:rPr>
          <w:rFonts w:ascii="TH SarabunPSK" w:hAnsi="TH SarabunPSK" w:cs="TH SarabunPSK" w:hint="cs"/>
          <w:sz w:val="32"/>
          <w:szCs w:val="32"/>
          <w:cs/>
        </w:rPr>
        <w:t>25</w:t>
      </w:r>
      <w:r w:rsidR="004C70DE">
        <w:rPr>
          <w:rFonts w:ascii="TH SarabunPSK" w:hAnsi="TH SarabunPSK" w:cs="TH SarabunPSK" w:hint="cs"/>
          <w:sz w:val="32"/>
          <w:szCs w:val="32"/>
          <w:cs/>
        </w:rPr>
        <w:t>70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3B780248" w14:textId="77777777" w:rsidR="00A61A76" w:rsidRPr="00E62B2F" w:rsidRDefault="007178D6" w:rsidP="005A2D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ข้อ 2.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>ผู้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ให้ทุนจะจ่ายเงินให้กับผู้รับทุนเป็นงวด ๆ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ตามที่กำหนดไว้ในแผนการใช้จ่ายเงินใน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 (แบบ วจ.1)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ที่ได้รับอนุมัติจากหน่วยงานต้นสังกัดแล้ว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ตามเอกสารแนบท้ายสัญญา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ซึ่งถือเป็นส่วนหนึ่งของสัญญานี้</w:t>
      </w:r>
    </w:p>
    <w:p w14:paraId="05FC64D1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การรับเงินงวดที่ 1 ผู้รับทุนจะต้องจ่ายเงินค่า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สมทบมหาวิทยาลัยและค่าสมทบ</w:t>
      </w:r>
      <w:r w:rsidR="003E05E1">
        <w:rPr>
          <w:rFonts w:ascii="TH SarabunPSK" w:hAnsi="TH SarabunPSK" w:cs="TH SarabunPSK"/>
          <w:sz w:val="32"/>
          <w:szCs w:val="32"/>
          <w:cs/>
        </w:rPr>
        <w:t>กองทุนด้านวิจัยและการบริการทางวิชาการ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แ</w:t>
      </w:r>
      <w:r w:rsidRPr="00E62B2F">
        <w:rPr>
          <w:rFonts w:ascii="TH SarabunPSK" w:hAnsi="TH SarabunPSK" w:cs="TH SarabunPSK"/>
          <w:sz w:val="32"/>
          <w:szCs w:val="32"/>
          <w:cs/>
        </w:rPr>
        <w:t>ก่หน่วยงานในอัตรา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ประเภทละ</w:t>
      </w:r>
      <w:r w:rsidRPr="00E62B2F">
        <w:rPr>
          <w:rFonts w:ascii="TH SarabunPSK" w:hAnsi="TH SarabunPSK" w:cs="TH SarabunPSK"/>
          <w:sz w:val="32"/>
          <w:szCs w:val="32"/>
          <w:cs/>
        </w:rPr>
        <w:t>ร้อยละห้าของวงเงินงบดำเนินการ ตามที่กำหนดไว้ใน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แ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บ วจ. 1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เอกสารแนบท้ายสัญญา</w:t>
      </w:r>
    </w:p>
    <w:p w14:paraId="3EB4658A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การรับเงินงวดที่ 2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เป็นต้นไป ผู้รับทุนจะต้องส่งหลักฐานการจ่ายเงินที่รับไปในงวดก่อน ซึ่งใช้จ่ายไปแล้วให้แก่หน่วยงาน</w:t>
      </w:r>
    </w:p>
    <w:p w14:paraId="29A84124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การรับเงินงวดก่อนงวดสุดท้าย ผู้รับทุนต้องส่งรายงานความก้าวหน้าของโครงการวิจัย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62B2F">
        <w:rPr>
          <w:rFonts w:ascii="TH SarabunPSK" w:hAnsi="TH SarabunPSK" w:cs="TH SarabunPSK"/>
          <w:sz w:val="32"/>
          <w:szCs w:val="32"/>
          <w:cs/>
        </w:rPr>
        <w:t>ต่อหน่วยงานต้นสังกัด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มื่อถึงระยะเวลาครึ่งหนึ่งของเวลาดำเนินการที่กำหนดไว้ในแผนการใช้จ่ายเงินและส่งหลักฐานการจ่ายเงินที่รับไปในงวดก่อนซึ่งใช้จ่ายไปแล้วแก่หน่วยงาน</w:t>
      </w:r>
    </w:p>
    <w:p w14:paraId="36D7CC09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การรับเงินงวดสุดท้าย ผู้รับทุนจะต้องส่งรายงานฉบับสมบูรณ์ หรือรายงานผลการวิจัยที่ได้ดำเนินการตามระยะเวลาในข้อ 1 (กรณีเป็นโครงการวิจัยต่อเนื่องที่ได้รับเงินมากกว่าหนึ่งปีงบประมาณ) และหลักฐานการจ่ายที่ยังมิได้นำส่งและเงินเหลือจ่าย(ถ้ามี) ให้แก่หน่วยงานจนครบถ้วนตามวงเงินของโครงการวิจัยที่ได้รับ กรณียังไม่สามารถส่งมอบหลักฐานการจ่ายเงิน และเงินเหลือจ่าย (ถ้ามี) ได้ครบถ้วน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ให้นำส่งหน่วยงานให้เสร็จสิ้นภายใน 30 (สามสิบ) วัน นับตั้งแต่วันที่ได้รับเงินงวดสุดท้าย</w:t>
      </w:r>
    </w:p>
    <w:p w14:paraId="0FBB3377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3.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ผู้รับทุนต้องใช้จ่ายเงินทุนอุดหนุนที่ได้รับตามหลักเกณฑ์และเงื่อนไขที่กำหนดไว้ในสัญญา และระเบียบ</w:t>
      </w:r>
      <w:r w:rsidR="00994A8A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ว่าด้วยการใช้จ่ายเงินอุดหนุนเพื่อการวิจัย พ.ศ.254</w:t>
      </w:r>
      <w:r w:rsidR="002A790E" w:rsidRPr="00E62B2F">
        <w:rPr>
          <w:rFonts w:ascii="TH SarabunPSK" w:hAnsi="TH SarabunPSK" w:cs="TH SarabunPSK"/>
          <w:sz w:val="32"/>
          <w:szCs w:val="32"/>
          <w:cs/>
        </w:rPr>
        <w:t>9</w:t>
      </w:r>
    </w:p>
    <w:p w14:paraId="1BB20691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4.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ผู้รับทุนต้องดำเนินการวิจัยตามโครงการในทันที นับแต่วันที่ระบุไว้ในข้อ 1 ของสัญญา 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2B2F">
        <w:rPr>
          <w:rFonts w:ascii="TH SarabunPSK" w:hAnsi="TH SarabunPSK" w:cs="TH SarabunPSK" w:hint="cs"/>
          <w:sz w:val="32"/>
          <w:szCs w:val="32"/>
          <w:cs/>
        </w:rPr>
        <w:br/>
      </w:r>
      <w:r w:rsidRPr="00E62B2F">
        <w:rPr>
          <w:rFonts w:ascii="TH SarabunPSK" w:hAnsi="TH SarabunPSK" w:cs="TH SarabunPSK"/>
          <w:spacing w:val="-4"/>
          <w:sz w:val="32"/>
          <w:szCs w:val="32"/>
          <w:cs/>
        </w:rPr>
        <w:t>ถ้าหากผู้รับทุนมิได้เริ่มดำเนินการภายใน 30 (สามสิบ) วันนับจากวันดังกล่าว ผู้ให้ทุนมีสิทธิบอกเลิกสัญญาได้</w:t>
      </w:r>
    </w:p>
    <w:p w14:paraId="17B2B435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ผู้รับทุนจะต้องดำเนินการวิจัยตามวิธีการที่กำหนดไว้ในแ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บ วจ.1 หากเกิดปัญหาอุปสรรคไม่สามารถดำเนินการวิจัยได้ หรือมีความจำเป็นจะต้องการแก้ไขเปลี่ยน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แปลง</w:t>
      </w:r>
      <w:r w:rsidRPr="00E62B2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ผู้ร่วมโครงการแผนงานหรือวิธีการใด ๆ ผู้รับทุนต้องเสนอผู้ให้ทุนทราบเพื่อพิจารณาขอแก้ไขเปลี่ยนแปลงภายในกำหนด 30 (สามสิบ) วันนับแต่วันทราบเหตุ</w:t>
      </w:r>
    </w:p>
    <w:p w14:paraId="3DB80C54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ผู้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รับทุนไม่สามารถดำเนินการวิจัยตามโครงการวิจัยให้แล้วเสร็จภายในกำหนดเวลาตามข้อ 1 ผู้รับทุนต้องชี้แจงเหตุผล สภาพปัญหา และระบุระยะเวลาที่ขออนุมัติขยายซึ่งไม่เกินวันทำการสุดท้ายของปีงบประมาณถัดไป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พร้อมทั้งเสนอแผนการใช้จ่ายเงินในการดำเนินการวิจัยที่ปรับปรุงใหม่ต่อผู้ให้ทุนเพื่อพิจารณา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โดยให้ยื่นเป็นหนังสือขออนุมัติขยายเวลาก่อนวันสิ้นสุดโครงการไม่น้อยกว่า 30 (สามสิบ)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วัน</w:t>
      </w:r>
    </w:p>
    <w:p w14:paraId="58BDB966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5.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กรณีที่ผู้รับทุนประสงค์จะขอยุบเลิกโครงการวิจัย ให้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ทำ</w:t>
      </w:r>
      <w:r w:rsidRPr="00E62B2F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รายงานสรุปผลการดำเนินการจนถึงวันที่หยุดดำเนินการ และสรุปยอดจำนวนเงินที่รับไปและจำนวนเงินที่จ่ายไปแล้วทั้งสิ้นพร้อมแจ้งเหตุผล ปัญหา</w:t>
      </w:r>
      <w:r w:rsidR="001005DB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อุปสรรคที่ไม่อาจดำเนินการโครงการต่อไปได้ให้หัวหน้าหน่วยงานต้นสังกัดทราบภายใน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62B2F">
        <w:rPr>
          <w:rFonts w:ascii="TH SarabunPSK" w:hAnsi="TH SarabunPSK" w:cs="TH SarabunPSK"/>
          <w:sz w:val="32"/>
          <w:szCs w:val="32"/>
          <w:cs/>
        </w:rPr>
        <w:t>สิบห้าวันนับจากวันที่หยุดดำเนินการ</w:t>
      </w:r>
    </w:p>
    <w:p w14:paraId="017E5174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หากผู้ให้ทุนพิจารณาเห็นว่า การขอยุบเลิกโครงการของผู้รับทุนไม่มีเหตุผลอันสมควร </w:t>
      </w:r>
      <w:r w:rsidR="008345A4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ผู้รับทุนต้องนำหลักฐานการจ่ายและเงินอุดหนุนโครงการวิจัยที่ได้รับไปแล้วทั้งสิ้น พร้อมครุภัณฑ์ ที่ดินสิ่งก่อสร้างและดอกผล (ถ้ามี) ส่งคืนหน่วยงานภายในสิ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ห้าวันนับแต่วันที่ได้รับแจ้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ง</w:t>
      </w:r>
      <w:r w:rsidRPr="00E62B2F">
        <w:rPr>
          <w:rFonts w:ascii="TH SarabunPSK" w:hAnsi="TH SarabunPSK" w:cs="TH SarabunPSK"/>
          <w:sz w:val="32"/>
          <w:szCs w:val="32"/>
          <w:cs/>
        </w:rPr>
        <w:t>ผลพิจารณาจากผู้ให้ทุนเว้นแต่ผู้ให้ทุนเห็นว่าปัญหา อุปสรรคในการขอยุบเลิกโครงการมีเหตุผลอันสมควร ให้ผู้รับทุนคืนเงินเฉพาะส่วนที่รับไปแล้วและยังไม่ได้จ่ายนับแต่วันขอยุบเลิกโครงการ พร้อมครุภัณฑ์ ที่ดินสิ่งก่อสร้าง และดอกผล(ถ้ามี) แก่ผู้ให้ทุน</w:t>
      </w:r>
    </w:p>
    <w:p w14:paraId="660788FC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6.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ผู้รับทุนจะปฏิบัติตามหลักเกณฑ์ที่กำหนดในระเบียบ</w:t>
      </w:r>
      <w:r w:rsidR="00994A8A" w:rsidRPr="00E62B2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E62B2F">
        <w:rPr>
          <w:rFonts w:ascii="TH SarabunPSK" w:hAnsi="TH SarabunPSK" w:cs="TH SarabunPSK"/>
          <w:sz w:val="32"/>
          <w:szCs w:val="32"/>
          <w:cs/>
        </w:rPr>
        <w:t>เทคโนโลยีราชมงคล</w:t>
      </w:r>
      <w:r w:rsidR="00994A8A"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สุวรรณภูมิ </w:t>
      </w:r>
      <w:r w:rsidRPr="00E62B2F">
        <w:rPr>
          <w:rFonts w:ascii="TH SarabunPSK" w:hAnsi="TH SarabunPSK" w:cs="TH SarabunPSK"/>
          <w:spacing w:val="-6"/>
          <w:sz w:val="32"/>
          <w:szCs w:val="32"/>
          <w:cs/>
        </w:rPr>
        <w:t>ว่าด้วยการใช้จ่ายเงินอุดหนุนเพื่อการวิจัย</w:t>
      </w:r>
      <w:r w:rsidR="007178D6"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 พ.ศ. 254</w:t>
      </w:r>
      <w:r w:rsidR="00994A8A" w:rsidRPr="00E62B2F">
        <w:rPr>
          <w:rFonts w:ascii="TH SarabunPSK" w:hAnsi="TH SarabunPSK" w:cs="TH SarabunPSK"/>
          <w:spacing w:val="-6"/>
          <w:sz w:val="32"/>
          <w:szCs w:val="32"/>
          <w:cs/>
        </w:rPr>
        <w:t>9</w:t>
      </w:r>
      <w:r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</w:t>
      </w:r>
      <w:r w:rsidR="00E759D6" w:rsidRPr="005A2D73">
        <w:rPr>
          <w:rFonts w:ascii="TH SarabunPSK" w:hAnsi="TH SarabunPSK" w:cs="TH SarabunPSK"/>
          <w:spacing w:val="-6"/>
          <w:sz w:val="32"/>
          <w:szCs w:val="32"/>
          <w:cs/>
        </w:rPr>
        <w:t>ประกาศมหาวิทยาลัยเทคโนโลยีราชมงคล</w:t>
      </w:r>
      <w:r w:rsidR="00E62B2F" w:rsidRPr="005A2D73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สุวรรณภูมิ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เรื่อง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หลักเกณฑ์การเผยแพร่ผลงานวิจัย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พ</w:t>
      </w:r>
      <w:r w:rsidR="00E759D6" w:rsidRPr="005A2D73">
        <w:rPr>
          <w:rFonts w:ascii="TH SarabunPSK" w:hAnsi="TH SarabunPSK" w:cs="TH SarabunPSK"/>
          <w:sz w:val="32"/>
          <w:szCs w:val="32"/>
        </w:rPr>
        <w:t>.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ศ</w:t>
      </w:r>
      <w:r w:rsidR="00E759D6" w:rsidRPr="005A2D73">
        <w:rPr>
          <w:rFonts w:ascii="TH SarabunPSK" w:hAnsi="TH SarabunPSK" w:cs="TH SarabunPSK"/>
          <w:sz w:val="32"/>
          <w:szCs w:val="32"/>
        </w:rPr>
        <w:t>.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 xml:space="preserve"> 2558 โดย</w:t>
      </w:r>
      <w:r w:rsidRPr="00E62B2F">
        <w:rPr>
          <w:rFonts w:ascii="TH SarabunPSK" w:hAnsi="TH SarabunPSK" w:cs="TH SarabunPSK"/>
          <w:sz w:val="32"/>
          <w:szCs w:val="32"/>
          <w:cs/>
        </w:rPr>
        <w:t>ถือว่าระเบียบ</w:t>
      </w:r>
      <w:r w:rsidR="00E759D6" w:rsidRPr="00E62B2F">
        <w:rPr>
          <w:rFonts w:ascii="TH SarabunPSK" w:hAnsi="TH SarabunPSK" w:cs="TH SarabunPSK"/>
          <w:sz w:val="32"/>
          <w:szCs w:val="32"/>
          <w:cs/>
        </w:rPr>
        <w:t>และประกาศ</w:t>
      </w:r>
      <w:r w:rsidRPr="00E62B2F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193406" w:rsidRPr="00E62B2F">
        <w:rPr>
          <w:rFonts w:ascii="TH SarabunPSK" w:hAnsi="TH SarabunPSK" w:cs="TH SarabunPSK"/>
          <w:sz w:val="32"/>
          <w:szCs w:val="32"/>
          <w:cs/>
        </w:rPr>
        <w:br/>
      </w:r>
      <w:r w:rsidRPr="00E62B2F">
        <w:rPr>
          <w:rFonts w:ascii="TH SarabunPSK" w:hAnsi="TH SarabunPSK" w:cs="TH SarabunPSK"/>
          <w:sz w:val="32"/>
          <w:szCs w:val="32"/>
          <w:cs/>
        </w:rPr>
        <w:t>เป็นส่วนหนึ่งของสัญญานี้</w:t>
      </w:r>
    </w:p>
    <w:p w14:paraId="4A1F0E14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7.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ครุภัณฑ์หรือสิ่งก่อสร้างที่ได้รับอนุมัติจัดหาเพื่อใช้ในโครงการวิจัย เมื่อดำเนินการจัดหาเรียบร้อยแล้ว ผู้รับทุนต้องแจ้งรายละเอียดรายการ มูลค่าที่จัดหา วันเดือนปีที่ได้มา ต่อหัวหน้าเจ้าหน้าที่พัสดุเพื่อควบคุมตามระเบียบสำนักนายกรัฐมนตรีว่าด้วยการพัสดุ และเมื่อสิ้นสุดการดำเนินงานโครงการวิจัยแล้ว ผู้รับทุนต้องส่งมอบครุภัณฑ์หรือสิ่งก่อสร้างให้หน่วยงานต้นสังกัดเพื่อใช้ประโยชน์ต่อไป</w:t>
      </w:r>
    </w:p>
    <w:p w14:paraId="246BF51A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8. ผู้รับทุนพร้อมที่จะให้ผู้ให้ทุนหรือผู้แทนของผู้ให้ทุนเข้าติดตามความก้าวหน้าในการดำเนินงานวิจัยได้ตามแผนและระยะเวลาที่หน่วยงานกำหนด</w:t>
      </w:r>
    </w:p>
    <w:p w14:paraId="5CA6A622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9. กรรมสิทธิ์ในผลงานวิจัย ให้เป็นของผู้ให้ทุน ส่วนผลประโยชน์ที่จะเกิดจากการขายลิขสิทธิ์ หรือถ่ายทอดเทคโนโลยีของผลงานวิจัย ให้เป็นไปตามระเบียบที่ผู้ให้ทุนกำหนด</w:t>
      </w:r>
    </w:p>
    <w:p w14:paraId="00404F55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10.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ในการโฆษณาเผยแพร่ผลงานวิจัยหรือข้อมูลข่าวสารอันเกี่ยวกับผลงานวิจัยในสิ่งพิมพ์หรือสื่ออื่นใด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 xml:space="preserve"> ผู้รับทุนจะต้องระบุข้อความว่า </w:t>
      </w:r>
      <w:r w:rsidR="009F0A2D" w:rsidRPr="00E62B2F">
        <w:rPr>
          <w:rFonts w:ascii="TH SarabunPSK" w:hAnsi="TH SarabunPSK" w:cs="TH SarabunPSK"/>
          <w:sz w:val="32"/>
          <w:szCs w:val="32"/>
        </w:rPr>
        <w:t>“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ได้รับทุนอุดหนุนวิจัยจาก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มหาวิทยาลัยเทคโนโลยีราชมงคลสุวรรณภูมิ</w:t>
      </w:r>
      <w:r w:rsidR="005D776A" w:rsidRPr="00E62B2F">
        <w:rPr>
          <w:rFonts w:ascii="TH SarabunPSK" w:hAnsi="TH SarabunPSK" w:cs="TH SarabunPSK"/>
          <w:sz w:val="32"/>
          <w:szCs w:val="32"/>
        </w:rPr>
        <w:t>”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และ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776A" w:rsidRPr="00E62B2F">
        <w:rPr>
          <w:rFonts w:ascii="TH SarabunPSK" w:hAnsi="TH SarabunPSK" w:cs="TH SarabunPSK"/>
          <w:sz w:val="32"/>
          <w:szCs w:val="32"/>
        </w:rPr>
        <w:t>“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 xml:space="preserve">ความเห็นในรายงานผลการวิจัยเป็นของผู้รับทุน </w:t>
      </w:r>
      <w:r w:rsidR="00F9379C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ไม่จำเป็นต้องเห็นด้วยเสมอไป</w:t>
      </w:r>
      <w:r w:rsidR="009F0A2D" w:rsidRPr="00E62B2F">
        <w:rPr>
          <w:rFonts w:ascii="TH SarabunPSK" w:hAnsi="TH SarabunPSK" w:cs="TH SarabunPSK"/>
          <w:sz w:val="32"/>
          <w:szCs w:val="32"/>
        </w:rPr>
        <w:t>”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และส่งสำเนาของสิ่งที่ได้โฆษณาเผยแพร่ให้ผู้ให้ทุนจำนวน 1 (หนึ่ง)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3E300F59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11.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ผู้ให้ทุนมีสิทธิบอกเลิกสัญญานี้ได้ หากผู้รับทุนฝ่าฝืนหรือมิได้ปฏิบัติหน้าที่ความรับผิดชอบในข้อใดข้อหนึ่งตามที่ระบุไว้ในสัญญา หรือมีพฤติการณ์ที่เห็นได้ว่าผู้รับทุนไม่สามารถ</w:t>
      </w:r>
      <w:r w:rsidR="005D776A" w:rsidRPr="00E62B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ดำเนินการตามโครงการวิจัยให้แล้วเสร็จภายในระยะเวลาที่กำหนดหรือระยะเวลาที่ได้รับการขยาย โดยผู้ให้ทุน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จะมีหนังสือแจ้งให้ผู้รับทุนทราบและถือว่าการบอกเลิกสัญญา จะมีผลในวันที่ผู้รับทุนได้รับหนังสือบอกเลิก</w:t>
      </w:r>
    </w:p>
    <w:p w14:paraId="54C9AE43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12.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เมื่อการบอกเลิกสัญญาตามข้อ 1</w:t>
      </w:r>
      <w:r w:rsidR="0066203D" w:rsidRPr="00E62B2F">
        <w:rPr>
          <w:rFonts w:ascii="TH SarabunPSK" w:hAnsi="TH SarabunPSK" w:cs="TH SarabunPSK"/>
          <w:sz w:val="32"/>
          <w:szCs w:val="32"/>
          <w:cs/>
        </w:rPr>
        <w:t>1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ผู้รับทุนจะต้องส่งหลักฐานการจ่ายที่ได้ใช้จ่ายไปก่อนวันบอกเลิกสัญญา และรายงานผลการวิจัยเท่าที่ได้ดำเนินการไปแล้ว พร้อมทั้งคืนเงินวิจัยที่ได้รับไปทั้งหมดพร้อม</w:t>
      </w:r>
      <w:r w:rsidRPr="00E62B2F">
        <w:rPr>
          <w:rFonts w:ascii="TH SarabunPSK" w:hAnsi="TH SarabunPSK" w:cs="TH SarabunPSK"/>
          <w:sz w:val="32"/>
          <w:szCs w:val="32"/>
          <w:cs/>
        </w:rPr>
        <w:lastRenderedPageBreak/>
        <w:t>ครุภัณฑ์ สิ่งก่อสร้าง และดอกผล(ถ้ามี) ให้แก่ผู้ให้ทุน เว้นแต่กรณีที่เป็นเหตุสุดวิสัย หรือเป็นเหตุใด ๆ อันเนื่องมาจากความผิดหรือความบกพร่องของผู้ให้ทุน หรือมีพฤติการณ์อันใดอันหนึ่งที่คู่สัญญาไม่รับผิดชอบ ให้ผู้รับทุนคืนเงินอุดหนุนวิจัยส่วนที่รับไปแล้วยังมิได้จ่ายหลังจากวันที่บอกเลิกสัญญา รวมทั้งครุภัณฑ์ สิ่งก่อสร้าง และดอกผล</w:t>
      </w:r>
      <w:r w:rsidR="0071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(ถ้ามี) แก่ผู้ให้ทุน</w:t>
      </w:r>
    </w:p>
    <w:p w14:paraId="582F1BE7" w14:textId="77777777" w:rsidR="009F0A2D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สัญญานี้ทำขึ้น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2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ฉบับ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คู่สัญญาทั้งสองฝ่ายได้อ่านและเข้าใจข้อความในสัญญานี้โดยตลอด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จึงได้ลงลายมือชื่อไว้เป็นสำคัญ และต่างเก็บไว้ฝ่ายละฉบับ</w:t>
      </w:r>
    </w:p>
    <w:p w14:paraId="224E4569" w14:textId="77777777" w:rsidR="003E05E1" w:rsidRPr="00E62B2F" w:rsidRDefault="003E05E1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C9947A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51E329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ลงชื่อ...............................................ผู้ให้ทุน</w:t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="00A93F92">
        <w:rPr>
          <w:rFonts w:ascii="TH SarabunPSK" w:hAnsi="TH SarabunPSK" w:cs="TH SarabunPSK" w:hint="cs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ลงชื่อ..............................................ผู้รับทุน</w:t>
      </w:r>
    </w:p>
    <w:p w14:paraId="578489BD" w14:textId="77777777" w:rsidR="009F0A2D" w:rsidRPr="00E62B2F" w:rsidRDefault="001005DB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440A88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ab/>
      </w:r>
      <w:r w:rsidR="00871C8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....................................)</w:t>
      </w:r>
      <w:r w:rsidR="00110A20">
        <w:rPr>
          <w:rFonts w:ascii="TH SarabunPSK" w:hAnsi="TH SarabunPSK" w:cs="TH SarabunPSK"/>
          <w:sz w:val="32"/>
          <w:szCs w:val="32"/>
        </w:rPr>
        <w:t xml:space="preserve">  </w:t>
      </w:r>
    </w:p>
    <w:p w14:paraId="12A4FC71" w14:textId="77777777" w:rsidR="00FC0DA0" w:rsidRPr="00E62B2F" w:rsidRDefault="00FC0DA0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753A4A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ลงชื่อ................................................พยาน</w:t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ลงชื่อ...............................................พยาน</w:t>
      </w:r>
    </w:p>
    <w:p w14:paraId="524A0E69" w14:textId="77777777" w:rsidR="009F0A2D" w:rsidRPr="00E62B2F" w:rsidRDefault="0054180D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110A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1C8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</w:t>
      </w:r>
      <w:r w:rsidR="00EC0284">
        <w:rPr>
          <w:rFonts w:ascii="TH SarabunPSK" w:hAnsi="TH SarabunPSK" w:cs="TH SarabunPSK" w:hint="cs"/>
          <w:sz w:val="32"/>
          <w:szCs w:val="32"/>
          <w:cs/>
        </w:rPr>
        <w:t>...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110A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9F0A2D" w:rsidRPr="00E62B2F" w:rsidSect="00192463">
      <w:headerReference w:type="even" r:id="rId6"/>
      <w:headerReference w:type="default" r:id="rId7"/>
      <w:footerReference w:type="even" r:id="rId8"/>
      <w:pgSz w:w="11906" w:h="16838"/>
      <w:pgMar w:top="1304" w:right="1106" w:bottom="1134" w:left="1701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9773" w14:textId="77777777" w:rsidR="00E12167" w:rsidRDefault="00E12167">
      <w:r>
        <w:separator/>
      </w:r>
    </w:p>
  </w:endnote>
  <w:endnote w:type="continuationSeparator" w:id="0">
    <w:p w14:paraId="557B86B8" w14:textId="77777777" w:rsidR="00E12167" w:rsidRDefault="00E1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DC92" w14:textId="77777777" w:rsidR="0018685E" w:rsidRDefault="0018685E" w:rsidP="00477B1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EF194D2" w14:textId="77777777" w:rsidR="0018685E" w:rsidRDefault="001868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61BF" w14:textId="77777777" w:rsidR="00E12167" w:rsidRDefault="00E12167">
      <w:r>
        <w:separator/>
      </w:r>
    </w:p>
  </w:footnote>
  <w:footnote w:type="continuationSeparator" w:id="0">
    <w:p w14:paraId="0BDB7740" w14:textId="77777777" w:rsidR="00E12167" w:rsidRDefault="00E1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ADC0" w14:textId="77777777" w:rsidR="0018685E" w:rsidRDefault="0018685E" w:rsidP="00477B12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48834D" w14:textId="77777777" w:rsidR="0018685E" w:rsidRDefault="001868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DCCC" w14:textId="77777777" w:rsidR="0018685E" w:rsidRPr="00EC0284" w:rsidRDefault="0018685E" w:rsidP="00477B12">
    <w:pPr>
      <w:pStyle w:val="a6"/>
      <w:framePr w:wrap="around" w:vAnchor="text" w:hAnchor="margin" w:xAlign="center" w:y="1"/>
      <w:rPr>
        <w:rStyle w:val="a5"/>
        <w:rFonts w:ascii="TH SarabunPSK" w:hAnsi="TH SarabunPSK" w:cs="TH SarabunPSK"/>
      </w:rPr>
    </w:pPr>
    <w:r w:rsidRPr="00EC0284">
      <w:rPr>
        <w:rStyle w:val="a5"/>
        <w:rFonts w:ascii="TH SarabunPSK" w:hAnsi="TH SarabunPSK" w:cs="TH SarabunPSK"/>
        <w:cs/>
      </w:rPr>
      <w:fldChar w:fldCharType="begin"/>
    </w:r>
    <w:r w:rsidRPr="00EC0284">
      <w:rPr>
        <w:rStyle w:val="a5"/>
        <w:rFonts w:ascii="TH SarabunPSK" w:hAnsi="TH SarabunPSK" w:cs="TH SarabunPSK"/>
      </w:rPr>
      <w:instrText xml:space="preserve">PAGE  </w:instrText>
    </w:r>
    <w:r w:rsidRPr="00EC0284">
      <w:rPr>
        <w:rStyle w:val="a5"/>
        <w:rFonts w:ascii="TH SarabunPSK" w:hAnsi="TH SarabunPSK" w:cs="TH SarabunPSK"/>
        <w:cs/>
      </w:rPr>
      <w:fldChar w:fldCharType="separate"/>
    </w:r>
    <w:r w:rsidR="001C5665">
      <w:rPr>
        <w:rStyle w:val="a5"/>
        <w:rFonts w:ascii="TH SarabunPSK" w:hAnsi="TH SarabunPSK" w:cs="TH SarabunPSK"/>
        <w:noProof/>
        <w:cs/>
      </w:rPr>
      <w:t xml:space="preserve">- 3 </w:t>
    </w:r>
    <w:r w:rsidR="001C5665">
      <w:rPr>
        <w:rStyle w:val="a5"/>
        <w:rFonts w:ascii="TH SarabunPSK" w:hAnsi="TH SarabunPSK" w:cs="TH SarabunPSK"/>
        <w:noProof/>
        <w:cs/>
      </w:rPr>
      <w:t>-</w:t>
    </w:r>
    <w:r w:rsidRPr="00EC0284">
      <w:rPr>
        <w:rStyle w:val="a5"/>
        <w:rFonts w:ascii="TH SarabunPSK" w:hAnsi="TH SarabunPSK" w:cs="TH SarabunPSK"/>
        <w:cs/>
      </w:rPr>
      <w:fldChar w:fldCharType="end"/>
    </w:r>
  </w:p>
  <w:p w14:paraId="78E35B8B" w14:textId="77777777" w:rsidR="0018685E" w:rsidRDefault="001868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76"/>
    <w:rsid w:val="000021FD"/>
    <w:rsid w:val="00007851"/>
    <w:rsid w:val="00021A78"/>
    <w:rsid w:val="00031155"/>
    <w:rsid w:val="00041AAF"/>
    <w:rsid w:val="00045A61"/>
    <w:rsid w:val="000477E0"/>
    <w:rsid w:val="00053E13"/>
    <w:rsid w:val="00063628"/>
    <w:rsid w:val="000651B1"/>
    <w:rsid w:val="0006668D"/>
    <w:rsid w:val="00084762"/>
    <w:rsid w:val="000A32EA"/>
    <w:rsid w:val="000A42FA"/>
    <w:rsid w:val="000B14DA"/>
    <w:rsid w:val="000B3948"/>
    <w:rsid w:val="000E5EB5"/>
    <w:rsid w:val="001005DB"/>
    <w:rsid w:val="00110A20"/>
    <w:rsid w:val="00112D05"/>
    <w:rsid w:val="00172AAC"/>
    <w:rsid w:val="0017396E"/>
    <w:rsid w:val="0018685E"/>
    <w:rsid w:val="00192463"/>
    <w:rsid w:val="00193406"/>
    <w:rsid w:val="001C5665"/>
    <w:rsid w:val="001E62EE"/>
    <w:rsid w:val="00207628"/>
    <w:rsid w:val="0024469F"/>
    <w:rsid w:val="00255F35"/>
    <w:rsid w:val="0026205A"/>
    <w:rsid w:val="00270BD6"/>
    <w:rsid w:val="002A4742"/>
    <w:rsid w:val="002A6C4D"/>
    <w:rsid w:val="002A790E"/>
    <w:rsid w:val="002C4DF4"/>
    <w:rsid w:val="002F7D37"/>
    <w:rsid w:val="00310B3A"/>
    <w:rsid w:val="00315C09"/>
    <w:rsid w:val="0032365A"/>
    <w:rsid w:val="00341A31"/>
    <w:rsid w:val="003B3586"/>
    <w:rsid w:val="003E05E1"/>
    <w:rsid w:val="003E7771"/>
    <w:rsid w:val="00440A88"/>
    <w:rsid w:val="00477B12"/>
    <w:rsid w:val="004A74B0"/>
    <w:rsid w:val="004C4964"/>
    <w:rsid w:val="004C70DE"/>
    <w:rsid w:val="00524E32"/>
    <w:rsid w:val="005251BF"/>
    <w:rsid w:val="0054180D"/>
    <w:rsid w:val="005670F8"/>
    <w:rsid w:val="00584DFA"/>
    <w:rsid w:val="005A2D73"/>
    <w:rsid w:val="005D776A"/>
    <w:rsid w:val="005F4462"/>
    <w:rsid w:val="00610A01"/>
    <w:rsid w:val="006411BE"/>
    <w:rsid w:val="00652FAF"/>
    <w:rsid w:val="0065410C"/>
    <w:rsid w:val="0066203D"/>
    <w:rsid w:val="006669CA"/>
    <w:rsid w:val="00694A9B"/>
    <w:rsid w:val="006A1735"/>
    <w:rsid w:val="006A1A34"/>
    <w:rsid w:val="006B0109"/>
    <w:rsid w:val="006B0C7B"/>
    <w:rsid w:val="006B5877"/>
    <w:rsid w:val="00714A6B"/>
    <w:rsid w:val="00715288"/>
    <w:rsid w:val="007172FC"/>
    <w:rsid w:val="007178D6"/>
    <w:rsid w:val="00767CA6"/>
    <w:rsid w:val="00776690"/>
    <w:rsid w:val="0079048B"/>
    <w:rsid w:val="00795F03"/>
    <w:rsid w:val="007B1D08"/>
    <w:rsid w:val="007D3D1E"/>
    <w:rsid w:val="008345A4"/>
    <w:rsid w:val="00871C82"/>
    <w:rsid w:val="008B0C99"/>
    <w:rsid w:val="008B4F8C"/>
    <w:rsid w:val="008D5AAC"/>
    <w:rsid w:val="008F2BE8"/>
    <w:rsid w:val="008F328C"/>
    <w:rsid w:val="009126EE"/>
    <w:rsid w:val="00934065"/>
    <w:rsid w:val="009458DB"/>
    <w:rsid w:val="00954175"/>
    <w:rsid w:val="00994A8A"/>
    <w:rsid w:val="009A514B"/>
    <w:rsid w:val="009C636C"/>
    <w:rsid w:val="009F0A2D"/>
    <w:rsid w:val="00A213DE"/>
    <w:rsid w:val="00A243EC"/>
    <w:rsid w:val="00A4546D"/>
    <w:rsid w:val="00A52314"/>
    <w:rsid w:val="00A55C2D"/>
    <w:rsid w:val="00A61A76"/>
    <w:rsid w:val="00A93F92"/>
    <w:rsid w:val="00AE012B"/>
    <w:rsid w:val="00AE25E8"/>
    <w:rsid w:val="00AE74CE"/>
    <w:rsid w:val="00BA02DA"/>
    <w:rsid w:val="00BF7A73"/>
    <w:rsid w:val="00C01006"/>
    <w:rsid w:val="00C1717D"/>
    <w:rsid w:val="00C72B8E"/>
    <w:rsid w:val="00D47D93"/>
    <w:rsid w:val="00D76ECE"/>
    <w:rsid w:val="00D85ED9"/>
    <w:rsid w:val="00DE625D"/>
    <w:rsid w:val="00DE7282"/>
    <w:rsid w:val="00E12167"/>
    <w:rsid w:val="00E3736D"/>
    <w:rsid w:val="00E62B2F"/>
    <w:rsid w:val="00E759D6"/>
    <w:rsid w:val="00E8710E"/>
    <w:rsid w:val="00EC0284"/>
    <w:rsid w:val="00ED2FAA"/>
    <w:rsid w:val="00EE3CF1"/>
    <w:rsid w:val="00F0425F"/>
    <w:rsid w:val="00F60E84"/>
    <w:rsid w:val="00F9379C"/>
    <w:rsid w:val="00F97E42"/>
    <w:rsid w:val="00FC0DA0"/>
    <w:rsid w:val="00FC7BC1"/>
    <w:rsid w:val="00FC7BD9"/>
    <w:rsid w:val="00FD2F65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75375"/>
  <w15:chartTrackingRefBased/>
  <w15:docId w15:val="{1BD15DD3-9F06-4134-834F-5B34A3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footer"/>
    <w:basedOn w:val="a"/>
    <w:rsid w:val="00477B12"/>
    <w:pPr>
      <w:tabs>
        <w:tab w:val="center" w:pos="4153"/>
        <w:tab w:val="right" w:pos="8306"/>
      </w:tabs>
    </w:pPr>
  </w:style>
  <w:style w:type="character" w:styleId="a5">
    <w:name w:val="page number"/>
    <w:basedOn w:val="a3"/>
    <w:rsid w:val="00477B12"/>
  </w:style>
  <w:style w:type="paragraph" w:styleId="a6">
    <w:name w:val="header"/>
    <w:basedOn w:val="a"/>
    <w:rsid w:val="00477B12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DE728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สัญญารับทุนอุดหนุนวิจัย</vt:lpstr>
    </vt:vector>
  </TitlesOfParts>
  <Company>Microsoft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สัญญารับทุนอุดหนุนวิจัย</dc:title>
  <dc:subject/>
  <dc:creator>owner</dc:creator>
  <cp:keywords/>
  <cp:lastModifiedBy>อรุณรัตน์ อารยพันธุ์</cp:lastModifiedBy>
  <cp:revision>2</cp:revision>
  <cp:lastPrinted>2007-12-18T06:34:00Z</cp:lastPrinted>
  <dcterms:created xsi:type="dcterms:W3CDTF">2026-07-10T07:04:00Z</dcterms:created>
  <dcterms:modified xsi:type="dcterms:W3CDTF">2026-07-10T07:04:00Z</dcterms:modified>
</cp:coreProperties>
</file>